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left"/>
        <w:rPr>
          <w:rFonts w:ascii="Cambria" w:hAnsi="Cambria" w:eastAsia="Times New Roman" w:cs="Times New Roman" w:asciiTheme="majorHAnsi" w:hAnsiTheme="majorHAnsi"/>
          <w:sz w:val="24"/>
          <w:szCs w:val="24"/>
          <w:lang w:eastAsia="pl-PL"/>
        </w:rPr>
      </w:pPr>
      <w:r>
        <w:rPr>
          <w:rFonts w:eastAsia="Times New Roman" w:cs="Times New Roman" w:ascii="Cambria" w:hAnsi="Cambria"/>
          <w:sz w:val="24"/>
          <w:szCs w:val="24"/>
          <w:lang w:eastAsia="pl-PL"/>
        </w:rPr>
      </w:r>
    </w:p>
    <w:p>
      <w:pPr>
        <w:pStyle w:val="NoSpacing"/>
        <w:spacing w:lineRule="auto" w:line="276"/>
        <w:jc w:val="left"/>
        <w:rPr>
          <w:rFonts w:ascii="Cambria" w:hAnsi="Cambria" w:eastAsia="Times New Roman" w:cs="Times New Roman" w:asciiTheme="majorHAnsi" w:hAnsiTheme="majorHAnsi"/>
          <w:b/>
          <w:b/>
          <w:u w:val="single"/>
          <w:lang w:eastAsia="pl-PL"/>
        </w:rPr>
      </w:pPr>
      <w:r>
        <w:rPr>
          <w:rFonts w:eastAsia="Times New Roman" w:cs="Times New Roman" w:ascii="Cambria" w:hAnsi="Cambria" w:asciiTheme="majorHAnsi" w:hAnsiTheme="majorHAnsi"/>
          <w:b/>
          <w:sz w:val="24"/>
          <w:szCs w:val="24"/>
          <w:u w:val="single"/>
          <w:lang w:eastAsia="pl-PL"/>
        </w:rPr>
        <w:t xml:space="preserve">Klauzula informacyjna dla konkursów, naboru i realizacji wniosków oraz innych gdzie podstawą jest zgoda osoby, której dane będą przetwarzane. </w:t>
      </w:r>
    </w:p>
    <w:p>
      <w:pPr>
        <w:pStyle w:val="NoSpacing"/>
        <w:spacing w:lineRule="auto" w:line="276"/>
        <w:jc w:val="left"/>
        <w:rPr>
          <w:rFonts w:ascii="Cambria" w:hAnsi="Cambria" w:eastAsia="Times New Roman" w:cs="Times New Roman" w:asciiTheme="majorHAnsi" w:hAnsiTheme="majorHAnsi"/>
          <w:b/>
          <w:b/>
          <w:sz w:val="24"/>
          <w:szCs w:val="24"/>
          <w:u w:val="single"/>
          <w:lang w:eastAsia="pl-PL"/>
        </w:rPr>
      </w:pPr>
      <w:r>
        <w:rPr>
          <w:rFonts w:eastAsia="Times New Roman" w:cs="Times New Roman" w:ascii="Cambria" w:hAnsi="Cambria"/>
          <w:b/>
          <w:sz w:val="24"/>
          <w:szCs w:val="24"/>
          <w:u w:val="single"/>
          <w:lang w:eastAsia="pl-PL"/>
        </w:rPr>
      </w:r>
    </w:p>
    <w:p>
      <w:pPr>
        <w:pStyle w:val="Tretekstu"/>
        <w:rPr>
          <w:rFonts w:ascii="Cambria" w:hAnsi="Cambria"/>
          <w:sz w:val="24"/>
          <w:szCs w:val="24"/>
        </w:rPr>
      </w:pPr>
      <w:r>
        <w:rPr>
          <w:rFonts w:ascii="Cambria" w:hAnsi="Cambria"/>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pPr>
        <w:pStyle w:val="Nagwek1"/>
        <w:jc w:val="left"/>
        <w:rPr>
          <w:rFonts w:ascii="Cambria" w:hAnsi="Cambria" w:asciiTheme="majorHAnsi" w:hAnsiTheme="majorHAnsi"/>
          <w:b w:val="false"/>
          <w:b w:val="false"/>
          <w:bCs w:val="false"/>
          <w:sz w:val="24"/>
          <w:szCs w:val="24"/>
        </w:rPr>
      </w:pPr>
      <w:r>
        <w:rPr>
          <w:rFonts w:asciiTheme="majorHAnsi" w:hAnsiTheme="majorHAnsi" w:ascii="Cambria" w:hAnsi="Cambria"/>
          <w:b w:val="false"/>
          <w:bCs w:val="false"/>
          <w:sz w:val="24"/>
          <w:szCs w:val="24"/>
        </w:rPr>
      </w:r>
    </w:p>
    <w:p>
      <w:pPr>
        <w:pStyle w:val="Normal"/>
        <w:numPr>
          <w:ilvl w:val="0"/>
          <w:numId w:val="1"/>
        </w:numPr>
        <w:jc w:val="left"/>
        <w:rPr>
          <w:color w:val="000000"/>
        </w:rPr>
      </w:pPr>
      <w:r>
        <w:rPr>
          <w:rFonts w:ascii="Cambria" w:hAnsi="Cambria" w:asciiTheme="majorHAnsi" w:hAnsiTheme="majorHAnsi"/>
          <w:color w:val="000000"/>
          <w:sz w:val="24"/>
          <w:szCs w:val="24"/>
        </w:rPr>
        <w:t xml:space="preserve">Administratorem Pani/Pana danych osobowych jest: </w:t>
      </w:r>
      <w:r>
        <w:rPr>
          <w:rFonts w:cs="Calibri" w:ascii="Cambria" w:hAnsi="Cambria" w:asciiTheme="majorHAnsi" w:hAnsiTheme="majorHAnsi"/>
          <w:color w:val="000000"/>
          <w:sz w:val="24"/>
          <w:szCs w:val="24"/>
        </w:rPr>
        <w:t xml:space="preserve">Wójt Gminy Liszki z siedzibą: Liszki 230,  </w:t>
      </w:r>
      <w:r>
        <w:rPr>
          <w:rFonts w:ascii="Cambria" w:hAnsi="Cambria" w:asciiTheme="majorHAnsi" w:hAnsiTheme="majorHAnsi"/>
          <w:color w:val="000000"/>
          <w:sz w:val="24"/>
          <w:szCs w:val="24"/>
        </w:rPr>
        <w:t>32-060 Liszki; tel: 12 2576531; e-mail: ug@liszki.pl</w:t>
      </w:r>
    </w:p>
    <w:p>
      <w:pPr>
        <w:pStyle w:val="Normal"/>
        <w:numPr>
          <w:ilvl w:val="0"/>
          <w:numId w:val="1"/>
        </w:numPr>
        <w:jc w:val="left"/>
        <w:rPr/>
      </w:pPr>
      <w:r>
        <w:rPr>
          <w:rFonts w:ascii="Cambria" w:hAnsi="Cambria" w:asciiTheme="majorHAnsi" w:hAnsiTheme="majorHAnsi"/>
          <w:sz w:val="24"/>
          <w:szCs w:val="24"/>
        </w:rPr>
        <w:t>Jeśli ma Pani/Pan pytania dotyczące sposobu i zakresu przetwarzania Pani/Pana danych osobowych, a także przysługujących Pani/Panu uprawnień, może się Pani/Pan skontaktować z Inspektorem Ochrony Danych Osobowych</w:t>
      </w:r>
      <w:bookmarkStart w:id="0" w:name="__DdeLink__237_1578826908"/>
      <w:r>
        <w:rPr>
          <w:rFonts w:ascii="Cambria" w:hAnsi="Cambria" w:asciiTheme="majorHAnsi" w:hAnsiTheme="majorHAnsi"/>
          <w:sz w:val="24"/>
          <w:szCs w:val="24"/>
        </w:rPr>
        <w:t xml:space="preserve"> </w:t>
      </w:r>
      <w:bookmarkEnd w:id="0"/>
      <w:r>
        <w:rPr>
          <w:rStyle w:val="Czeinternetowe"/>
          <w:rFonts w:ascii="Cambria" w:hAnsi="Cambria" w:asciiTheme="majorHAnsi" w:hAnsiTheme="majorHAnsi"/>
          <w:color w:val="000000"/>
          <w:sz w:val="24"/>
          <w:szCs w:val="24"/>
          <w:u w:val="none"/>
        </w:rPr>
        <w:t>Grzegorz Szajerka kontakt: grzegorz.szajerka@gptogatus.pl</w:t>
      </w:r>
    </w:p>
    <w:p>
      <w:pPr>
        <w:pStyle w:val="Normal"/>
        <w:numPr>
          <w:ilvl w:val="0"/>
          <w:numId w:val="1"/>
        </w:numPr>
        <w:jc w:val="left"/>
        <w:rPr>
          <w:rFonts w:ascii="Cambria" w:hAnsi="Cambria" w:asciiTheme="majorHAnsi" w:hAnsiTheme="majorHAnsi"/>
          <w:sz w:val="22"/>
          <w:szCs w:val="22"/>
        </w:rPr>
      </w:pPr>
      <w:r>
        <w:rPr>
          <w:rFonts w:ascii="Cambria" w:hAnsi="Cambria" w:asciiTheme="majorHAnsi" w:hAnsiTheme="majorHAnsi"/>
          <w:sz w:val="24"/>
          <w:szCs w:val="24"/>
        </w:rPr>
        <w:t>Dla celów min. przeprowadzenie konkursów naboru oraz realizacji wniosków do projektów dane osobowe będą przetwarzane na podstawie RODO Art. 6 ust. 1 lit. a, to jest na podstawie zgody osoby, której dane dotyczą.</w:t>
      </w:r>
    </w:p>
    <w:p>
      <w:pPr>
        <w:pStyle w:val="Normal"/>
        <w:numPr>
          <w:ilvl w:val="0"/>
          <w:numId w:val="1"/>
        </w:numPr>
        <w:jc w:val="left"/>
        <w:rPr>
          <w:sz w:val="24"/>
          <w:szCs w:val="24"/>
        </w:rPr>
      </w:pPr>
      <w:r>
        <w:rPr>
          <w:rFonts w:ascii="Cambria" w:hAnsi="Cambria" w:asciiTheme="majorHAnsi" w:hAnsiTheme="majorHAnsi"/>
          <w:sz w:val="24"/>
          <w:szCs w:val="24"/>
        </w:rPr>
        <w:t>Dane udostępniane są wyłącznie podmiotom upoważnionym na mocy przepisów prawa. O szczegółach udostępnień może poinformować Państwa pracownik merytoryczny.</w:t>
      </w:r>
    </w:p>
    <w:p>
      <w:pPr>
        <w:pStyle w:val="Normal"/>
        <w:numPr>
          <w:ilvl w:val="0"/>
          <w:numId w:val="1"/>
        </w:numPr>
        <w:jc w:val="left"/>
        <w:rPr>
          <w:sz w:val="24"/>
          <w:szCs w:val="24"/>
        </w:rPr>
      </w:pPr>
      <w:r>
        <w:rPr>
          <w:rFonts w:ascii="Cambria" w:hAnsi="Cambria" w:asciiTheme="majorHAnsi" w:hAnsiTheme="majorHAnsi"/>
          <w:sz w:val="24"/>
          <w:szCs w:val="24"/>
        </w:rPr>
        <w:t xml:space="preserve">Dane osobowe będą przetwarzane przez okres wynikający z terminów określonych w konkursie, wniosku, projekcie lub dłużej jeżeli będzie to wynikało z odrębnych przepisów prawa, </w:t>
      </w:r>
      <w:r>
        <w:rPr>
          <w:rFonts w:ascii="Cambria" w:hAnsi="Cambria" w:asciiTheme="majorHAnsi" w:hAnsiTheme="majorHAnsi"/>
          <w:sz w:val="24"/>
          <w:szCs w:val="24"/>
          <w:lang w:eastAsia="pl-PL"/>
        </w:rPr>
        <w:t>a następnie  jeśli chodzi o materiały archiwalne przez czas wynikający z Ustawy z dnia 14 lipca 1983 r. o narodowym zasobie archiwalnym i archiwach.</w:t>
      </w:r>
    </w:p>
    <w:p>
      <w:pPr>
        <w:pStyle w:val="Normal"/>
        <w:numPr>
          <w:ilvl w:val="0"/>
          <w:numId w:val="1"/>
        </w:numPr>
        <w:shd w:val="clear" w:color="auto" w:fill="FFFFFF"/>
        <w:jc w:val="left"/>
        <w:rPr>
          <w:rFonts w:ascii="Cambria" w:hAnsi="Cambria" w:asciiTheme="majorHAnsi" w:hAnsiTheme="majorHAnsi"/>
          <w:sz w:val="22"/>
          <w:szCs w:val="22"/>
        </w:rPr>
      </w:pPr>
      <w:r>
        <w:rPr>
          <w:rFonts w:ascii="Cambria" w:hAnsi="Cambria" w:asciiTheme="majorHAnsi" w:hAnsiTheme="majorHAnsi"/>
          <w:sz w:val="24"/>
          <w:szCs w:val="24"/>
        </w:rPr>
        <w:t xml:space="preserve">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pPr>
        <w:pStyle w:val="Normal"/>
        <w:numPr>
          <w:ilvl w:val="0"/>
          <w:numId w:val="1"/>
        </w:numPr>
        <w:shd w:val="clear" w:color="auto" w:fill="FFFFFF"/>
        <w:jc w:val="left"/>
        <w:rPr>
          <w:sz w:val="24"/>
          <w:szCs w:val="24"/>
        </w:rPr>
      </w:pPr>
      <w:r>
        <w:rPr>
          <w:rFonts w:ascii="Cambria" w:hAnsi="Cambria" w:asciiTheme="majorHAnsi" w:hAnsiTheme="majorHAnsi"/>
          <w:sz w:val="24"/>
          <w:szCs w:val="24"/>
        </w:rPr>
        <w:t xml:space="preserve">Osoba, której dane są przetwarzane ma prawo wniesienia skargi do organu nadzorczego  Prezesa Urzędu Ochrony Danych Osobowych, adres: </w:t>
      </w:r>
      <w:r>
        <w:rPr>
          <w:rFonts w:ascii="Cambria" w:hAnsi="Cambria" w:asciiTheme="majorHAnsi" w:hAnsiTheme="majorHAnsi"/>
          <w:bCs/>
          <w:sz w:val="24"/>
          <w:szCs w:val="24"/>
        </w:rPr>
        <w:t>Urząd Ochrony Danych Osobowych</w:t>
      </w:r>
      <w:r>
        <w:rPr>
          <w:rFonts w:ascii="Cambria" w:hAnsi="Cambria" w:asciiTheme="majorHAnsi" w:hAnsiTheme="majorHAnsi"/>
          <w:b/>
          <w:bCs/>
          <w:sz w:val="24"/>
          <w:szCs w:val="24"/>
        </w:rPr>
        <w:t xml:space="preserve"> </w:t>
      </w:r>
      <w:r>
        <w:rPr>
          <w:rFonts w:ascii="Cambria" w:hAnsi="Cambria" w:asciiTheme="majorHAnsi" w:hAnsiTheme="majorHAnsi"/>
          <w:sz w:val="24"/>
          <w:szCs w:val="24"/>
        </w:rPr>
        <w:t>ul. Stawki 200-193 Warszawa.</w:t>
      </w:r>
    </w:p>
    <w:p>
      <w:pPr>
        <w:pStyle w:val="Normal"/>
        <w:numPr>
          <w:ilvl w:val="0"/>
          <w:numId w:val="1"/>
        </w:numPr>
        <w:jc w:val="left"/>
        <w:rPr>
          <w:sz w:val="24"/>
          <w:szCs w:val="24"/>
        </w:rPr>
      </w:pPr>
      <w:r>
        <w:rPr>
          <w:rFonts w:ascii="Cambria" w:hAnsi="Cambria" w:asciiTheme="majorHAnsi" w:hAnsiTheme="majorHAnsi"/>
          <w:sz w:val="24"/>
          <w:szCs w:val="24"/>
        </w:rPr>
        <w:t>Administrator nie planuje przekazywać Pani/Pana danych do krajów trzecich, czy też poddawać ich profilowaniu. Dane mogą być przetwarzane w sposób częściowo zautomatyzowany w systemach informatycznych.</w:t>
      </w:r>
    </w:p>
    <w:p>
      <w:pPr>
        <w:pStyle w:val="ListParagraph"/>
        <w:numPr>
          <w:ilvl w:val="0"/>
          <w:numId w:val="1"/>
        </w:numPr>
        <w:jc w:val="left"/>
        <w:rPr>
          <w:sz w:val="24"/>
          <w:szCs w:val="24"/>
        </w:rPr>
      </w:pPr>
      <w:r>
        <w:rPr>
          <w:rFonts w:ascii="Cambria" w:hAnsi="Cambria" w:asciiTheme="majorHAnsi" w:hAnsiTheme="majorHAnsi"/>
          <w:sz w:val="24"/>
          <w:szCs w:val="24"/>
        </w:rPr>
        <w:t>Podanie danych osobowych w tym zakresie jest dobrowolne, jednakże odmowa podania danych uniemożliwi  realizację celów do których dane były zbierane.</w:t>
      </w:r>
    </w:p>
    <w:p>
      <w:pPr>
        <w:pStyle w:val="Normal"/>
        <w:ind w:left="720" w:hanging="0"/>
        <w:jc w:val="left"/>
        <w:rPr>
          <w:rFonts w:ascii="Cambria" w:hAnsi="Cambria" w:asciiTheme="majorHAnsi" w:hAnsiTheme="majorHAnsi"/>
          <w:sz w:val="24"/>
          <w:szCs w:val="24"/>
        </w:rPr>
      </w:pPr>
      <w:r>
        <w:rPr>
          <w:rFonts w:asciiTheme="majorHAnsi" w:hAnsiTheme="majorHAnsi" w:ascii="Cambria" w:hAnsi="Cambria"/>
          <w:sz w:val="24"/>
          <w:szCs w:val="24"/>
        </w:rPr>
      </w:r>
    </w:p>
    <w:p>
      <w:pPr>
        <w:pStyle w:val="Normal"/>
        <w:ind w:left="360" w:hanging="0"/>
        <w:jc w:val="left"/>
        <w:rPr>
          <w:rFonts w:ascii="Cambria" w:hAnsi="Cambria" w:asciiTheme="majorHAnsi" w:hAnsiTheme="majorHAnsi"/>
          <w:sz w:val="24"/>
          <w:szCs w:val="24"/>
        </w:rPr>
      </w:pPr>
      <w:r>
        <w:rPr>
          <w:rFonts w:asciiTheme="majorHAnsi" w:hAnsiTheme="majorHAnsi" w:ascii="Cambria" w:hAnsi="Cambria"/>
          <w:sz w:val="24"/>
          <w:szCs w:val="24"/>
        </w:rPr>
      </w:r>
    </w:p>
    <w:p>
      <w:pPr>
        <w:pStyle w:val="Normal"/>
        <w:ind w:left="360" w:hanging="0"/>
        <w:jc w:val="left"/>
        <w:rPr>
          <w:rFonts w:ascii="Cambria" w:hAnsi="Cambria" w:asciiTheme="majorHAnsi" w:hAnsiTheme="majorHAnsi"/>
          <w:sz w:val="24"/>
          <w:szCs w:val="24"/>
        </w:rPr>
      </w:pPr>
      <w:r>
        <w:rPr>
          <w:rFonts w:asciiTheme="majorHAnsi" w:hAnsiTheme="majorHAnsi" w:ascii="Cambria" w:hAnsi="Cambria"/>
          <w:sz w:val="24"/>
          <w:szCs w:val="24"/>
        </w:rPr>
      </w:r>
    </w:p>
    <w:p>
      <w:pPr>
        <w:pStyle w:val="Normal"/>
        <w:jc w:val="left"/>
        <w:rPr>
          <w:rFonts w:ascii="Cambria" w:hAnsi="Cambria" w:asciiTheme="majorHAnsi" w:hAnsiTheme="majorHAnsi"/>
          <w:bCs/>
          <w:sz w:val="22"/>
          <w:szCs w:val="22"/>
        </w:rPr>
      </w:pPr>
      <w:r>
        <w:rPr>
          <w:rFonts w:ascii="Cambria" w:hAnsi="Cambria" w:asciiTheme="majorHAnsi" w:hAnsiTheme="majorHAnsi"/>
          <w:bCs/>
          <w:sz w:val="24"/>
          <w:szCs w:val="24"/>
        </w:rPr>
        <w:t>Zapoznałam/em się z klauzulą informacyjną</w:t>
      </w:r>
    </w:p>
    <w:p>
      <w:pPr>
        <w:pStyle w:val="Normal"/>
        <w:jc w:val="left"/>
        <w:rPr>
          <w:rFonts w:ascii="Cambria" w:hAnsi="Cambria" w:asciiTheme="majorHAnsi" w:hAnsiTheme="majorHAnsi"/>
          <w:bCs/>
          <w:sz w:val="22"/>
          <w:szCs w:val="22"/>
        </w:rPr>
      </w:pPr>
      <w:r>
        <w:rPr>
          <w:rFonts w:ascii="Cambria" w:hAnsi="Cambria" w:asciiTheme="majorHAnsi" w:hAnsiTheme="majorHAnsi"/>
          <w:bCs/>
          <w:sz w:val="24"/>
          <w:szCs w:val="24"/>
        </w:rPr>
        <w:t>Wyrażam zgodę na przetwarzanie moich danych osobowych dla potrzeb niezbędnych do realizacji ……………………………………………..</w:t>
      </w:r>
    </w:p>
    <w:p>
      <w:pPr>
        <w:pStyle w:val="Normal"/>
        <w:ind w:left="360" w:hanging="0"/>
        <w:jc w:val="left"/>
        <w:rPr>
          <w:rFonts w:ascii="Cambria" w:hAnsi="Cambria" w:asciiTheme="majorHAnsi" w:hAnsiTheme="majorHAnsi"/>
          <w:bCs/>
          <w:sz w:val="24"/>
          <w:szCs w:val="24"/>
        </w:rPr>
      </w:pPr>
      <w:r>
        <w:rPr>
          <w:rFonts w:asciiTheme="majorHAnsi" w:hAnsiTheme="majorHAnsi" w:ascii="Cambria" w:hAnsi="Cambria"/>
          <w:bCs/>
          <w:sz w:val="24"/>
          <w:szCs w:val="24"/>
        </w:rPr>
      </w:r>
    </w:p>
    <w:p>
      <w:pPr>
        <w:pStyle w:val="Normal"/>
        <w:ind w:left="360" w:hanging="0"/>
        <w:jc w:val="left"/>
        <w:rPr>
          <w:rFonts w:ascii="Cambria" w:hAnsi="Cambria" w:asciiTheme="majorHAnsi" w:hAnsiTheme="majorHAnsi"/>
          <w:bCs/>
          <w:sz w:val="24"/>
          <w:szCs w:val="24"/>
        </w:rPr>
      </w:pPr>
      <w:r>
        <w:rPr>
          <w:rFonts w:asciiTheme="majorHAnsi" w:hAnsiTheme="majorHAnsi" w:ascii="Cambria" w:hAnsi="Cambria"/>
          <w:bCs/>
          <w:sz w:val="24"/>
          <w:szCs w:val="24"/>
        </w:rPr>
      </w:r>
    </w:p>
    <w:p>
      <w:pPr>
        <w:pStyle w:val="Normal"/>
        <w:ind w:left="360" w:hanging="0"/>
        <w:jc w:val="left"/>
        <w:rPr>
          <w:rFonts w:ascii="Cambria" w:hAnsi="Cambria" w:asciiTheme="majorHAnsi" w:hAnsiTheme="majorHAnsi"/>
          <w:bCs/>
          <w:sz w:val="22"/>
          <w:szCs w:val="22"/>
        </w:rPr>
      </w:pPr>
      <w:r>
        <w:rPr>
          <w:rFonts w:ascii="Cambria" w:hAnsi="Cambria" w:asciiTheme="majorHAnsi" w:hAnsiTheme="majorHAnsi"/>
          <w:bCs/>
          <w:sz w:val="24"/>
          <w:szCs w:val="24"/>
        </w:rPr>
        <w:t>………………………………………………………</w:t>
      </w:r>
    </w:p>
    <w:p>
      <w:pPr>
        <w:pStyle w:val="Normal"/>
        <w:ind w:left="360" w:hanging="0"/>
        <w:jc w:val="left"/>
        <w:rPr/>
      </w:pPr>
      <w:r>
        <w:rPr>
          <w:rFonts w:ascii="Cambria" w:hAnsi="Cambria" w:asciiTheme="majorHAnsi" w:hAnsiTheme="majorHAnsi"/>
          <w:bCs/>
          <w:sz w:val="24"/>
          <w:szCs w:val="24"/>
        </w:rPr>
        <w:t xml:space="preserve">                        </w:t>
      </w:r>
      <w:r>
        <w:rPr>
          <w:rFonts w:ascii="Cambria" w:hAnsi="Cambria" w:asciiTheme="majorHAnsi" w:hAnsiTheme="majorHAnsi"/>
          <w:bCs/>
          <w:sz w:val="24"/>
          <w:szCs w:val="24"/>
        </w:rPr>
        <w:t>Data / Podpis</w:t>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756a"/>
    <w:pPr>
      <w:widowControl w:val="fals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link w:val="Nagwek1Znak"/>
    <w:qFormat/>
    <w:rsid w:val="00d9756a"/>
    <w:pPr>
      <w:keepNext w:val="true"/>
      <w:widowControl/>
      <w:outlineLvl w:val="0"/>
    </w:pPr>
    <w:rPr>
      <w:b/>
      <w:bCs/>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d9756a"/>
    <w:rPr>
      <w:rFonts w:ascii="Times New Roman" w:hAnsi="Times New Roman" w:eastAsia="Times New Roman" w:cs="Times New Roman"/>
      <w:b/>
      <w:bCs/>
      <w:sz w:val="24"/>
      <w:szCs w:val="24"/>
      <w:lang w:eastAsia="pl-PL"/>
    </w:rPr>
  </w:style>
  <w:style w:type="character" w:styleId="Strong">
    <w:name w:val="Strong"/>
    <w:basedOn w:val="DefaultParagraphFont"/>
    <w:uiPriority w:val="22"/>
    <w:qFormat/>
    <w:rsid w:val="006554c7"/>
    <w:rPr>
      <w:b/>
      <w:bCs/>
    </w:rPr>
  </w:style>
  <w:style w:type="character" w:styleId="Czeinternetowe">
    <w:name w:val="Łącze internetowe"/>
    <w:basedOn w:val="DefaultParagraphFont"/>
    <w:uiPriority w:val="99"/>
    <w:unhideWhenUsed/>
    <w:rsid w:val="00f00847"/>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6554c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pl-PL" w:eastAsia="en-US" w:bidi="ar-SA"/>
    </w:rPr>
  </w:style>
  <w:style w:type="paragraph" w:styleId="NormalWeb">
    <w:name w:val="Normal (Web)"/>
    <w:basedOn w:val="Normal"/>
    <w:uiPriority w:val="99"/>
    <w:semiHidden/>
    <w:unhideWhenUsed/>
    <w:qFormat/>
    <w:rsid w:val="006554c7"/>
    <w:pPr>
      <w:widowControl/>
      <w:spacing w:beforeAutospacing="1" w:afterAutospacing="1"/>
    </w:pPr>
    <w:rPr>
      <w:sz w:val="24"/>
      <w:szCs w:val="24"/>
    </w:rPr>
  </w:style>
  <w:style w:type="paragraph" w:styleId="ListParagraph">
    <w:name w:val="List Paragraph"/>
    <w:basedOn w:val="Normal"/>
    <w:uiPriority w:val="34"/>
    <w:qFormat/>
    <w:rsid w:val="00f00847"/>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LibreOffice/6.3.3.2$Windows_X86_64 LibreOffice_project/a64200df03143b798afd1ec74a12ab50359878ed</Application>
  <Pages>1</Pages>
  <Words>368</Words>
  <Characters>2335</Characters>
  <CharactersWithSpaces>2709</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2019-03-10T17:50:00Z</dcterms:created>
  <dc:creator>anedza</dc:creator>
  <dc:description/>
  <dc:language>pl-PL</dc:language>
  <cp:lastModifiedBy/>
  <cp:lastPrinted>2019-01-29T10:13:00Z</cp:lastPrinted>
  <dcterms:modified xsi:type="dcterms:W3CDTF">2020-01-09T07:55:17Z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